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  <w:br/>
        <w:t xml:space="preserve">do spraw Pożytku Publicznego </w:t>
        <w:br/>
        <w:t>z dnia 24 października 2018 r.(poz. 2057)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right"/>
        <w:rPr>
          <w:b/>
          <w:b/>
          <w:i/>
          <w:i/>
          <w:color w:val="auto"/>
        </w:rPr>
      </w:pPr>
      <w:r>
        <w:rPr>
          <w:rFonts w:ascii="Calibri" w:hAnsi="Calibri"/>
          <w:b w:val="false"/>
          <w:bCs w:val="false"/>
          <w:sz w:val="20"/>
          <w:szCs w:val="20"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REALIZACJI ZADANIA PUBLICZNEGO* /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WSPÓLNA REALIZACJI ZADANIA PUBLICZNEGO*,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 KTÓREJ MOWA W ART. 14 UST. 1* / 2* USTAWY</w:t>
      </w:r>
      <w:r>
        <w:rPr>
          <w:rFonts w:eastAsia="Arial" w:cs="Calibri" w:ascii="Calibri" w:hAnsi="Calibri" w:asciiTheme="minorHAnsi" w:cstheme="minorHAnsi" w:hAnsiTheme="minorHAnsi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bCs/>
        </w:rPr>
        <w:t xml:space="preserve">Z DNIA 24 KWIETNIA 2003 R. </w:t>
        <w:br/>
        <w:t xml:space="preserve">O DZIAŁALNOŚCI POŻYTKU PUBLICZNEGO I O WOLONTARIACIE </w:t>
        <w:br/>
        <w:t>(DZ. U. Z 2018 R. POZ. 450, Z PÓŹN. ZM.)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Ofertę należy wypełnić wyłącznie w białych pustych polach, zgodnie z instrukcjami umieszczonymi przy poszczególnych polach lub w przypisach. 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cs="Calibri" w:ascii="Calibri" w:hAnsi="Calibri"/>
          <w:strike/>
          <w:color w:val="auto"/>
          <w:sz w:val="16"/>
          <w:szCs w:val="16"/>
        </w:rPr>
        <w:t>/Oferta wspólna realizacji zadania publicznego*</w:t>
      </w:r>
      <w:r>
        <w:rPr>
          <w:rFonts w:cs="Calibri" w:ascii="Calibri" w:hAnsi="Calibri"/>
          <w:color w:val="auto"/>
          <w:sz w:val="16"/>
          <w:szCs w:val="16"/>
        </w:rPr>
        <w:t>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852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1"/>
        <w:gridCol w:w="6382"/>
      </w:tblGrid>
      <w:tr>
        <w:trPr>
          <w:trHeight w:val="379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Wójt Gminy Szydłowo </w:t>
            </w:r>
          </w:p>
        </w:tc>
      </w:tr>
      <w:tr>
        <w:trPr>
          <w:trHeight w:val="377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Wpisz rodzaj zadania zgodnie z zgodnie z art. 4.1., art. 4.2. ustawy o działalności pożytku publicznego i wolontariacie (załącznik) oraz rodzaj zadania zgodny z ogłoszeniem otwartego konkursu ofert.</w:t>
            </w:r>
          </w:p>
          <w:p>
            <w:pPr>
              <w:pStyle w:val="Normal"/>
              <w:spacing w:lineRule="auto" w:line="240" w:before="0" w:after="200"/>
              <w:rPr>
                <w:rFonts w:ascii="Calibri" w:hAnsi="Calibri"/>
                <w:b/>
                <w:b/>
                <w:bCs/>
                <w:color w:val="1E6A39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1E6A39"/>
                <w:sz w:val="20"/>
                <w:szCs w:val="20"/>
              </w:rPr>
              <w:t>np.: Wspieranie i upowszechnianie kultury fizycznej -upowszechnianie kultury fizycznej</w:t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left"/>
        <w:tblInd w:w="-852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1"/>
        <w:gridCol w:w="6382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Podaj swoje dane: oficjalną, nieskróconą nazwę, zgodna z zapisami KRS lub innej ewidencji, adres, numer w ewidencji, np. w KRS, formę prawną np.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  <w:highlight w:val="white"/>
              </w:rPr>
              <w:t>„</w:t>
            </w: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  <w:highlight w:val="white"/>
              </w:rPr>
              <w:t>Stowarzyszenie idziemy na spacer” , KRS 0000316875, ul. Jesienna 3, 64-930 Dolaszewo ; wpisane do Ewidencji Stowarzyszeń Zwykłych pod nr ESZ.55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18"/>
                <w:szCs w:val="18"/>
                <w:highlight w:val="white"/>
              </w:rPr>
              <w:t xml:space="preserve">Podaj adres strony internetowej swojej organizacji i oficjalny adres e-mail organizacji.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18"/>
                <w:szCs w:val="18"/>
              </w:rPr>
              <w:t>www.idziemynaspacer.pl, idziemynaspacer@gmail.com, Monika Liściasta tel.: 601 607 162, Krzysztof Wilkowski tel.: 601 607193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  <w:i/>
                <w:i/>
                <w:iCs/>
                <w:color w:val="FF0000"/>
              </w:rPr>
            </w:pPr>
            <w:r>
              <w:rPr>
                <w:b w:val="false"/>
                <w:bCs w:val="false"/>
                <w:i/>
                <w:iCs/>
                <w:color w:val="FF0000"/>
              </w:rPr>
            </w:r>
          </w:p>
        </w:tc>
      </w:tr>
      <w:tr>
        <w:trPr>
          <w:trHeight w:val="993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18"/>
                <w:szCs w:val="18"/>
              </w:rPr>
              <w:t xml:space="preserve">Podaj dane osoby/osób, które znają projekt i będą w stanie szybko i rzetelnie udzielić wyjaśnień, np. koordynatora.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18"/>
                <w:szCs w:val="18"/>
              </w:rPr>
              <w:t>Monika Liściasta tel.: 601 607 162, idziemynaspacer@gmail.com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hanging="0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hanging="0"/>
        <w:jc w:val="both"/>
        <w:rPr/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III. Opis zadania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774" w:type="dxa"/>
        <w:jc w:val="left"/>
        <w:tblInd w:w="-821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5"/>
        <w:gridCol w:w="2077"/>
        <w:gridCol w:w="1121"/>
        <w:gridCol w:w="519"/>
        <w:gridCol w:w="597"/>
        <w:gridCol w:w="677"/>
        <w:gridCol w:w="970"/>
        <w:gridCol w:w="197"/>
        <w:gridCol w:w="814"/>
        <w:gridCol w:w="328"/>
        <w:gridCol w:w="947"/>
        <w:gridCol w:w="1881"/>
      </w:tblGrid>
      <w:tr>
        <w:trPr>
          <w:trHeight w:val="377" w:hRule="atLeast"/>
        </w:trPr>
        <w:tc>
          <w:tcPr>
            <w:tcW w:w="4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Napisz tytuł projektu np.: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„</w:t>
            </w: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Pieszo po zdrowie” akademia młodzieży na sportowo</w:t>
            </w:r>
          </w:p>
        </w:tc>
      </w:tr>
      <w:tr>
        <w:trPr>
          <w:trHeight w:val="377" w:hRule="atLeast"/>
        </w:trPr>
        <w:tc>
          <w:tcPr>
            <w:tcW w:w="4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Dzień rozpoczęcia projektu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 xml:space="preserve">Dzień zakończenia projektu </w:t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42" w:hanging="0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Zwięźle opisać projekt, w tym: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powody podjęcia określonych działań;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jakie działania będą prowadzone;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należy odnieść się do celów, które zostaną wskazane w ogłoszeniu konkursu ofert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jakie będzie miejsce realizacji zadania;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360" w:hanging="360"/>
              <w:contextualSpacing/>
              <w:jc w:val="both"/>
              <w:rPr/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kto będzie odbiorcą działań,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W tym miejscu należy podać informacje o doświadczeniach organizacji związanych z realizacją podobnych zadań. Projekt winien się wpisywać w bieżącą działalność organizacji – jeżeli nie występuje komplementarność działania </w:t>
              <w:br/>
              <w:t xml:space="preserve">z innymi, które były podejmowane przez organizację – również należy zaznaczyć.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color w:val="FF0000"/>
                <w:sz w:val="20"/>
                <w:szCs w:val="20"/>
              </w:rPr>
              <w:t xml:space="preserve">Termin realizacji zadania zgodny z zadeklarowanym na pierwszej stronie oferty. W przypadku wpisania konkretnego terminu (dzień, miesiąc, rok) każda zmiana terminu będzie wymagała </w:t>
            </w:r>
            <w:r>
              <w:rPr>
                <w:rFonts w:eastAsia="" w:cs="Times New Roman" w:ascii="Calibri" w:hAnsi="Calibri"/>
                <w:color w:val="FF0000"/>
                <w:kern w:val="0"/>
                <w:sz w:val="20"/>
                <w:szCs w:val="20"/>
                <w:lang w:val="pl-PL" w:eastAsia="pl-PL" w:bidi="ar-SA"/>
              </w:rPr>
              <w:t>sporządzenia</w:t>
            </w:r>
            <w:r>
              <w:rPr>
                <w:rFonts w:cs="Times New Roman" w:ascii="Calibri" w:hAnsi="Calibri"/>
                <w:color w:val="FF0000"/>
                <w:sz w:val="20"/>
                <w:szCs w:val="20"/>
              </w:rPr>
              <w:t xml:space="preserve"> aneksu do umowy.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W kolumnie „Zakres działania realizowany przez podmiot niebędący stroną umowy” należy wpisać podmioty, </w:t>
              <w:br/>
              <w:t>z którymi planuje się współpracę przy wykonywaniu merytorycznej części realizowanego zadania.</w:t>
            </w:r>
          </w:p>
        </w:tc>
      </w:tr>
      <w:tr>
        <w:trPr>
          <w:trHeight w:val="12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ich realizacji)</w:t>
            </w:r>
          </w:p>
        </w:tc>
      </w:tr>
      <w:tr>
        <w:trPr>
          <w:trHeight w:val="472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2"/>
              </w:rPr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color w:val="auto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51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np.: prace organizacyjno-przygotowawcze i promocyjne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np.: organizacja toru, cateringu na trasie, promocja w mediach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np.: dzieci </w:t>
              <w:br/>
              <w:t>i młodzież, mieszkańcy gminy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np.: marzec 2020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np.: „nie dotyczy”</w:t>
            </w:r>
          </w:p>
        </w:tc>
      </w:tr>
      <w:tr>
        <w:trPr>
          <w:trHeight w:val="979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np.: organizacja spaceru/biegu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np.: przygotowanie do biegu pod kątem bezpieczeństwa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np.: dzieci </w:t>
              <w:br/>
              <w:t>i młodzież, mieszkańcy gminy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np.: czerwiec 2020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np.: „nie dotyczy”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833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045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045" w:hRule="atLeast"/>
        </w:trPr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8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(należy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i/>
                <w:i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Rezultaty należy opisać w sposób mierzalny i realistyczny – tak, aby osoby oceniające ofertę mogły dowiedzieć się, co zostanie osiągnięte w wyniku realizacji projektu. Projekt będzie rozliczany na podstawie osiągniętych rezultatów.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ind w:left="340" w:hanging="360"/>
              <w:contextualSpacing/>
              <w:jc w:val="both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co będzie bezpośrednim efektem (materialne „produkty” lub „usługi” zrealizowane na rzecz uczestników zadania) realizacji oferty? – 100 osób, 50 meczów, 3 wyjazdy, 10 warsztatów, 1 koncert, 1.000 egz. publikacji i tp.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ind w:left="340" w:hanging="360"/>
              <w:contextualSpacing/>
              <w:jc w:val="both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jaka zmiana społeczna zostanie osiągnięta poprzez realizację zadania? </w:t>
            </w:r>
            <w:r>
              <w:rPr>
                <w:rFonts w:cs="Times New Roman" w:ascii="Calibri" w:hAnsi="Calibri"/>
                <w:i/>
                <w:iCs/>
                <w:color w:val="00B050"/>
                <w:sz w:val="20"/>
                <w:szCs w:val="20"/>
              </w:rPr>
              <w:t>– jakościowe określenie rezultatu np.: „upowszechnienie wiedzy na temat…”, nie „podniesienie poziomu wiedzy”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ind w:left="340" w:hanging="360"/>
              <w:contextualSpacing/>
              <w:jc w:val="both"/>
              <w:rPr>
                <w:rFonts w:ascii="Calibri" w:hAnsi="Calibri" w:cs="Calibri" w:asciiTheme="minorHAnsi" w:hAnsiTheme="minorHAnsi"/>
                <w:b w:val="false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rFonts w:cs="Times New Roman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zadania) – należy wykazać trwałość podejmowanych działań, np.: „utworzenie drużyny sportowej”, „utworzenie i prowadzenie drużyny wolontariatu”.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>np.: bieg dzieci i młodzieży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>np.: 30 osób</w:t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>np.: zdjęcia, transmisja video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>np.: wyznaczenie trasy, przygotowanie map dla biegaczy, punkty postoju z cateringiem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>np.: 3</w:t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np.:mapy </w:t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10770" w:type="dxa"/>
        <w:jc w:val="left"/>
        <w:tblInd w:w="-83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0770"/>
      </w:tblGrid>
      <w:tr>
        <w:trPr>
          <w:trHeight w:val="374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Należy w sposób zwięzły podać informacje dotyczące działalności oferenta: jego doświadczenie, osiągnięcia </w:t>
              <w:br/>
            </w:r>
            <w:bookmarkStart w:id="1" w:name="_GoBack1"/>
            <w:bookmarkEnd w:id="1"/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w zakresie realizacji tożsamych zadań.  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W przypadku nowo powstałej organizacji – opisać doświadczenie i kompetencje osób, które będą zadanie realizowały (nie podawać danych osobowych). 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>
        <w:trPr>
          <w:trHeight w:val="1277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Należy podać informacje o osobach, które będą zaangażowane w realizację zadania: doświadczenie, kwalifikacje </w:t>
              <w:br/>
              <w:t xml:space="preserve">(nie podawać nazwisk).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Należy również wpisać czy organizacja posiada zasoby rzeczowe (np.: lokale, hale, sprzęt sportowy) – nie ma obowiązku wyceny zasobów rzeczowych oraz zasoby finansowe, które będą wykorzystane podczas realizacji zadania.</w:t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/>
      </w:r>
    </w:p>
    <w:p>
      <w:pPr>
        <w:pStyle w:val="Normal"/>
        <w:widowControl w:val="false"/>
        <w:ind w:left="284" w:hanging="284"/>
        <w:jc w:val="both"/>
        <w:rPr/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Kalkulacja przewidywanych kosztów realizacji zadania publicznego</w:t>
      </w:r>
    </w:p>
    <w:p>
      <w:pPr>
        <w:pStyle w:val="ListParagraph"/>
        <w:widowControl w:val="false"/>
        <w:spacing w:lineRule="auto" w:line="240" w:before="0" w:after="0"/>
        <w:ind w:left="0" w:hanging="0"/>
        <w:contextualSpacing/>
        <w:jc w:val="both"/>
        <w:rPr>
          <w:b w:val="false"/>
          <w:b w:val="false"/>
          <w:bCs w:val="false"/>
        </w:rPr>
      </w:pPr>
      <w:r>
        <w:rPr>
          <w:rFonts w:cs="Times New Roman" w:ascii="Calibri" w:hAnsi="Calibri"/>
          <w:b w:val="false"/>
          <w:bCs w:val="false"/>
          <w:i/>
          <w:iCs/>
          <w:color w:val="FF0000"/>
          <w:sz w:val="20"/>
          <w:szCs w:val="20"/>
        </w:rPr>
        <w:t xml:space="preserve">Nazwa w pozycji „Działanie” odpowiada nazwie działania określonej w części III oferty „Opis zadania” pole 4 „Plan i harmonogram działań na rok…”. 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710" w:type="dxa"/>
        <w:jc w:val="left"/>
        <w:tblInd w:w="-82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8"/>
        <w:gridCol w:w="2323"/>
        <w:gridCol w:w="1080"/>
        <w:gridCol w:w="1019"/>
        <w:gridCol w:w="959"/>
        <w:gridCol w:w="4"/>
        <w:gridCol w:w="1240"/>
        <w:gridCol w:w="5"/>
        <w:gridCol w:w="1134"/>
        <w:gridCol w:w="4"/>
        <w:gridCol w:w="1120"/>
        <w:gridCol w:w="5"/>
        <w:gridCol w:w="1248"/>
      </w:tblGrid>
      <w:tr>
        <w:trPr/>
        <w:tc>
          <w:tcPr>
            <w:tcW w:w="10709" w:type="dxa"/>
            <w:gridSpan w:val="1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 xml:space="preserve">(w sekcji V-A należy skalkulować i zamieścić wszystkie koszty realizacji zadania niezależnie od źródła finansowania wskazanego </w:t>
              <w:br/>
              <w:t>w sekcji V-B)</w:t>
            </w:r>
          </w:p>
        </w:tc>
      </w:tr>
      <w:tr>
        <w:trPr/>
        <w:tc>
          <w:tcPr>
            <w:tcW w:w="568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2323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80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019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 xml:space="preserve">Koszt jednostkowy 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959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4760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568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2323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80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19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959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244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139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124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253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6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10141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Działanie 1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nazwa działania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z pola „Plan i harmonogram działań na rok…”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sz w:val="20"/>
                <w:szCs w:val="20"/>
              </w:rPr>
              <w:t>Koszt 1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>rodzaj kosztu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95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4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10141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0"/>
                <w:szCs w:val="20"/>
              </w:rPr>
              <w:t>Koszt 1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>np.: administracja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0"/>
                <w:szCs w:val="20"/>
              </w:rPr>
              <w:t>Koszt 2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  <w:t>np.: koordynacja</w:t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68" w:type="dxa"/>
            <w:tcBorders/>
            <w:shd w:fill="auto" w:val="clear"/>
          </w:tcPr>
          <w:p>
            <w:pPr>
              <w:pStyle w:val="Normal"/>
              <w:rPr/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2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FF0000"/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53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95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4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95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4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3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2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710" w:type="dxa"/>
        <w:jc w:val="left"/>
        <w:tblInd w:w="-82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"/>
        <w:gridCol w:w="5814"/>
        <w:gridCol w:w="2122"/>
        <w:gridCol w:w="2210"/>
      </w:tblGrid>
      <w:tr>
        <w:trPr/>
        <w:tc>
          <w:tcPr>
            <w:tcW w:w="10709" w:type="dxa"/>
            <w:gridSpan w:val="4"/>
            <w:tcBorders/>
            <w:shd w:color="auto" w:fill="DDD9C3" w:themeFill="background2" w:themeFillShade="e6" w:val="clear"/>
          </w:tcPr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Calibri" w:hAnsi="Calibri"/>
                <w:b w:val="false"/>
                <w:bCs w:val="false"/>
                <w:i/>
                <w:iCs/>
                <w:color w:val="FF0000"/>
                <w:sz w:val="20"/>
                <w:szCs w:val="20"/>
              </w:rPr>
              <w:t>Dane zawarte w tabeli muszą być zgodne z danymi z tabeli V.A Zestawienie kosztów realizacji zadania.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814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210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[%]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81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21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81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21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81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21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81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21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81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21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81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21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599" w:type="dxa"/>
        <w:jc w:val="left"/>
        <w:tblInd w:w="-78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393"/>
        <w:gridCol w:w="2"/>
        <w:gridCol w:w="1408"/>
        <w:gridCol w:w="2"/>
        <w:gridCol w:w="1422"/>
        <w:gridCol w:w="3"/>
        <w:gridCol w:w="1406"/>
        <w:gridCol w:w="2"/>
        <w:gridCol w:w="1422"/>
      </w:tblGrid>
      <w:tr>
        <w:trPr/>
        <w:tc>
          <w:tcPr>
            <w:tcW w:w="10598" w:type="dxa"/>
            <w:gridSpan w:val="10"/>
            <w:tcBorders/>
            <w:shd w:color="auto" w:fill="DDD9C3" w:themeFill="background2" w:themeFillShade="e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/>
                <w:i/>
                <w:i/>
                <w:iCs/>
              </w:rPr>
            </w:pPr>
            <w:r>
              <w:rPr>
                <w:rFonts w:cs="Times New Roman" w:ascii="Calibri" w:hAnsi="Calibri"/>
                <w:i/>
                <w:iCs/>
                <w:color w:val="FF0000"/>
                <w:sz w:val="20"/>
                <w:szCs w:val="20"/>
              </w:rPr>
              <w:t xml:space="preserve">Należy wypełnić w przypadku oferty wspólnej.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538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393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7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4933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0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425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08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22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3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39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1</w:t>
            </w:r>
          </w:p>
        </w:tc>
        <w:tc>
          <w:tcPr>
            <w:tcW w:w="141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3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39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2</w:t>
            </w:r>
          </w:p>
        </w:tc>
        <w:tc>
          <w:tcPr>
            <w:tcW w:w="141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53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39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3</w:t>
            </w:r>
          </w:p>
        </w:tc>
        <w:tc>
          <w:tcPr>
            <w:tcW w:w="141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3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39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41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33" w:type="dxa"/>
            <w:gridSpan w:val="3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0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08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Calibri" w:asciiTheme="minorHAnsi" w:hAnsiTheme="minorHAnsi"/>
          <w:b/>
          <w:b/>
          <w:color w:val="auto"/>
          <w:sz w:val="20"/>
          <w:szCs w:val="20"/>
        </w:rPr>
      </w:pPr>
      <w:r>
        <w:rPr>
          <w:rFonts w:cs="Calibri" w:ascii="Calibri" w:hAnsi="Calibri"/>
          <w:b/>
          <w:color w:val="auto"/>
          <w:sz w:val="20"/>
          <w:szCs w:val="20"/>
        </w:rPr>
      </w:r>
    </w:p>
    <w:p>
      <w:pPr>
        <w:pStyle w:val="Normal"/>
        <w:widowControl w:val="false"/>
        <w:ind w:left="284" w:hanging="284"/>
        <w:jc w:val="both"/>
        <w:rPr/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VI.</w:t>
        <w:tab/>
        <w:t>Inne informacje</w:t>
      </w:r>
    </w:p>
    <w:tbl>
      <w:tblPr>
        <w:tblW w:w="10665" w:type="dxa"/>
        <w:jc w:val="left"/>
        <w:tblInd w:w="-83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0665"/>
      </w:tblGrid>
      <w:tr>
        <w:trPr>
          <w:trHeight w:val="450" w:hRule="atLeast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hAnsiTheme="minorHAnsi"/>
                <w:i/>
                <w:i/>
                <w:color w:val="auto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10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/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 xml:space="preserve">Oświadczam(-my), że: </w:t>
      </w:r>
      <w:r>
        <w:rPr>
          <w:rFonts w:cs="Times New Roman" w:ascii="Calibri" w:hAnsi="Calibri"/>
          <w:color w:val="FF0000"/>
          <w:sz w:val="20"/>
          <w:szCs w:val="20"/>
        </w:rPr>
        <w:t>-</w:t>
      </w:r>
      <w:r>
        <w:rPr>
          <w:rFonts w:cs="Times New Roman" w:ascii="Calibri" w:hAnsi="Calibri"/>
          <w:i/>
          <w:iCs/>
          <w:color w:val="FF0000"/>
          <w:sz w:val="20"/>
          <w:szCs w:val="20"/>
        </w:rPr>
        <w:t xml:space="preserve"> niepotrzebne skreślić</w:t>
      </w:r>
      <w:r>
        <w:rPr>
          <w:rFonts w:cs="Times New Roman" w:ascii="Calibri" w:hAnsi="Calibri"/>
          <w:color w:val="FF0000"/>
          <w:sz w:val="20"/>
          <w:szCs w:val="20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/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  <w:r>
        <w:rPr>
          <w:rFonts w:cs="Times New Roman" w:ascii="Calibri" w:hAnsi="Calibri"/>
          <w:i/>
          <w:iCs/>
          <w:color w:val="FF0000"/>
          <w:sz w:val="20"/>
          <w:szCs w:val="20"/>
        </w:rPr>
        <w:t>UWAGA: możliwość pobierania wpłat i opłat od uczestników projektu mają wyłącznie organizacje odpłatną działalność pożytku publicznego (wynika ze statutu lub innego dokumentu wewnętrznego organizacji, np.: uchwała Walnego Zebrania Członków, regulamin);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/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 xml:space="preserve">w zakresie związanym z otwartym konkursem ofert, w tym z gromadzeniem, przetwarzaniem </w:t>
        <w:br/>
        <w:t>i przekazywaniem danych osobowych, a także wprowadzaniem ich do systemów informatycznych, osoby, których dotyczą te dane, złożyły stosowne oświadczenia zgodnie z przepisami o ochronie danych osobowych.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bidi w:val="0"/>
        <w:spacing w:lineRule="auto" w:line="240"/>
        <w:ind w:left="0" w:right="0" w:hanging="0"/>
        <w:jc w:val="both"/>
        <w:rPr/>
      </w:pPr>
      <w:r>
        <w:rPr>
          <w:rFonts w:cs="Verdana"/>
          <w:b w:val="false"/>
          <w:bCs w:val="false"/>
          <w:i/>
          <w:iCs/>
          <w:color w:val="FF0000"/>
          <w:sz w:val="20"/>
          <w:szCs w:val="20"/>
        </w:rPr>
        <w:t xml:space="preserve">Podpisz czytelnie! Nieczytelny podpis to błąd formalny. Zwróć uwagę na to, że musi to być podpis osoby, która ma prawo reprezentować organizację (zgodnie z zapisami w KRS lub innej ewidencji) </w:t>
      </w:r>
    </w:p>
    <w:p>
      <w:pPr>
        <w:pStyle w:val="Normal"/>
        <w:widowControl w:val="false"/>
        <w:spacing w:lineRule="auto" w:line="240" w:before="0" w:after="0"/>
        <w:ind w:left="284" w:hanging="284"/>
        <w:jc w:val="both"/>
        <w:rPr/>
      </w:pPr>
      <w:r>
        <w:rPr>
          <w:rFonts w:cs="Verdana"/>
          <w:b w:val="false"/>
          <w:bCs w:val="false"/>
          <w:i/>
          <w:iCs/>
          <w:color w:val="FF0000"/>
          <w:sz w:val="20"/>
          <w:szCs w:val="20"/>
        </w:rPr>
        <w:t xml:space="preserve">imię i nazwisko + czytelny podpis </w:t>
      </w:r>
    </w:p>
    <w:p>
      <w:pPr>
        <w:pStyle w:val="Normal"/>
        <w:widowControl w:val="false"/>
        <w:spacing w:lineRule="auto" w:line="240"/>
        <w:ind w:hanging="0"/>
        <w:jc w:val="both"/>
        <w:rPr/>
      </w:pPr>
      <w:r>
        <w:rPr>
          <w:rFonts w:cs="Times New Roman"/>
          <w:b w:val="false"/>
          <w:bCs w:val="false"/>
          <w:i/>
          <w:iCs/>
          <w:color w:val="FF0000"/>
          <w:sz w:val="20"/>
          <w:szCs w:val="20"/>
        </w:rPr>
        <w:t xml:space="preserve">oraz pełniona(-e) funkcja(-e) </w:t>
      </w:r>
      <w:r>
        <w:rPr>
          <w:rFonts w:cs="Verdana"/>
          <w:b w:val="false"/>
          <w:bCs w:val="false"/>
          <w:i/>
          <w:iCs/>
          <w:color w:val="FF0000"/>
          <w:sz w:val="20"/>
          <w:szCs w:val="20"/>
        </w:rPr>
        <w:t xml:space="preserve">albo </w:t>
      </w:r>
    </w:p>
    <w:p>
      <w:pPr>
        <w:pStyle w:val="Normal"/>
        <w:widowControl w:val="false"/>
        <w:spacing w:lineRule="auto" w:line="240" w:before="0" w:after="0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b w:val="false"/>
          <w:bCs w:val="false"/>
          <w:i/>
          <w:iCs/>
          <w:color w:val="FF0000"/>
          <w:sz w:val="20"/>
          <w:szCs w:val="20"/>
        </w:rPr>
        <w:t xml:space="preserve">pieczątka imienna + czytelny podpis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276" w:header="708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alibri">
    <w:altName w:val="Bold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79595463"/>
    </w:sdtPr>
    <w:sdtContent>
      <w:p>
        <w:pPr>
          <w:pStyle w:val="Stopka"/>
          <w:jc w:val="right"/>
          <w:rPr/>
        </w:pPr>
        <w:r>
          <w:rPr>
            <w:rFonts w:cs="Calibri" w:ascii="Calibri" w:hAnsi="Calibri"/>
            <w:sz w:val="22"/>
            <w:szCs w:val="22"/>
          </w:rPr>
          <w:fldChar w:fldCharType="begin"/>
        </w:r>
        <w:r>
          <w:rPr>
            <w:sz w:val="22"/>
            <w:szCs w:val="22"/>
            <w:rFonts w:cs="Calibri" w:ascii="Calibri" w:hAnsi="Calibri"/>
          </w:rPr>
          <w:instrText> PAGE </w:instrText>
        </w:r>
        <w:r>
          <w:rPr>
            <w:sz w:val="22"/>
            <w:szCs w:val="22"/>
            <w:rFonts w:cs="Calibri" w:ascii="Calibri" w:hAnsi="Calibri"/>
          </w:rPr>
          <w:fldChar w:fldCharType="separate"/>
        </w:r>
        <w:r>
          <w:rPr>
            <w:sz w:val="22"/>
            <w:szCs w:val="22"/>
            <w:rFonts w:cs="Calibri" w:ascii="Calibri" w:hAnsi="Calibri"/>
          </w:rPr>
          <w:t>5</w:t>
        </w:r>
        <w:r>
          <w:rPr>
            <w:sz w:val="22"/>
            <w:szCs w:val="22"/>
            <w:rFonts w:cs="Calibri" w:ascii="Calibri" w:hAnsi="Calibri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6"/>
          <w:szCs w:val="16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Suma pól 3.1. i 3.2.</w:t>
      </w:r>
    </w:p>
  </w:footnote>
  <w:footnote w:id="7">
    <w:p>
      <w:pPr>
        <w:pStyle w:val="Normal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i w:val="false"/>
        <w:rFonts w:ascii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8"/>
        <w:i w:val="false"/>
        <w:b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dstrike w:val="false"/>
        <w:strike w:val="false"/>
        <w:sz w:val="20"/>
        <w:i w:val="false"/>
        <w:u w:val="none"/>
        <w:b w:val="false"/>
        <w:szCs w:val="20"/>
        <w:iCs w:val="false"/>
        <w:bCs w:val="false"/>
        <w:rFonts w:cs="Times New Roman"/>
        <w:color w:val="000000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sz w:val="20"/>
      <w:szCs w:val="20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Calibri"/>
      <w:i w:val="false"/>
      <w:sz w:val="20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b/>
      <w:i w:val="false"/>
      <w:sz w:val="18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character" w:styleId="ListLabel99">
    <w:name w:val="ListLabel 99"/>
    <w:qFormat/>
    <w:rPr>
      <w:rFonts w:ascii="Calibri" w:hAnsi="Calibri" w:cs="Calibri"/>
      <w:i w:val="false"/>
      <w:sz w:val="20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ascii="Calibri" w:hAnsi="Calibri"/>
      <w:b/>
      <w:i w:val="false"/>
      <w:sz w:val="18"/>
    </w:rPr>
  </w:style>
  <w:style w:type="character" w:styleId="ListLabel109">
    <w:name w:val="ListLabel 109"/>
    <w:qFormat/>
    <w:rPr>
      <w:rFonts w:ascii="Calibri" w:hAnsi="Calibri" w:cs="Calibri"/>
      <w:i w:val="false"/>
      <w:sz w:val="20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ascii="Calibri" w:hAnsi="Calibri"/>
      <w:b/>
      <w:i w:val="false"/>
      <w:sz w:val="18"/>
    </w:rPr>
  </w:style>
  <w:style w:type="character" w:styleId="ListLabel119">
    <w:name w:val="ListLabel 119"/>
    <w:qFormat/>
    <w:rPr>
      <w:rFonts w:ascii="Calibri" w:hAnsi="Calibri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0">
    <w:name w:val="ListLabel 120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1">
    <w:name w:val="ListLabel 121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2">
    <w:name w:val="ListLabel 122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3">
    <w:name w:val="ListLabel 123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4">
    <w:name w:val="ListLabel 124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5">
    <w:name w:val="ListLabel 125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6">
    <w:name w:val="ListLabel 126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7">
    <w:name w:val="ListLabel 127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8">
    <w:name w:val="ListLabel 128"/>
    <w:qFormat/>
    <w:rPr>
      <w:rFonts w:ascii="Calibri" w:hAnsi="Calibri" w:cs="Calibri"/>
      <w:i w:val="false"/>
      <w:sz w:val="20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ascii="Calibri" w:hAnsi="Calibri"/>
      <w:b/>
      <w:i w:val="false"/>
      <w:sz w:val="18"/>
    </w:rPr>
  </w:style>
  <w:style w:type="character" w:styleId="ListLabel138">
    <w:name w:val="ListLabel 138"/>
    <w:qFormat/>
    <w:rPr>
      <w:rFonts w:ascii="Calibri" w:hAnsi="Calibri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9">
    <w:name w:val="ListLabel 139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0">
    <w:name w:val="ListLabel 140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1">
    <w:name w:val="ListLabel 141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2">
    <w:name w:val="ListLabel 142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3">
    <w:name w:val="ListLabel 143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4">
    <w:name w:val="ListLabel 144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5">
    <w:name w:val="ListLabel 145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6">
    <w:name w:val="ListLabel 146"/>
    <w:qFormat/>
    <w:rPr>
      <w:rFonts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Bullet3">
    <w:name w:val="List Bullet 3"/>
    <w:basedOn w:val="Normal"/>
    <w:qFormat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LibreOffice/6.2.7.1$Windows_X86_64 LibreOffice_project/23edc44b61b830b7d749943e020e96f5a7df63bf</Application>
  <Pages>5</Pages>
  <Words>1646</Words>
  <Characters>10800</Characters>
  <CharactersWithSpaces>12355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2018-10-26T10:18:00Z</dcterms:created>
  <dc:creator>Stawarz Magdalena</dc:creator>
  <dc:description/>
  <dc:language>pl-PL</dc:language>
  <cp:lastModifiedBy/>
  <cp:lastPrinted>2020-01-28T15:02:21Z</cp:lastPrinted>
  <dcterms:modified xsi:type="dcterms:W3CDTF">2020-01-28T15:12:02Z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